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0AA" w:rsidRPr="00C120AA" w:rsidRDefault="00C120AA" w:rsidP="00C12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Tájékoztató a fúrt és ásott kutak engedélyeztetéséről 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Lakosság!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engedély nélkül létesített 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ásott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fúrt kutak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tulajdonosainak </w:t>
      </w: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december 31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.-ig kell kérelmezni a tulajdonukban álló kút </w:t>
      </w:r>
      <w:proofErr w:type="gramStart"/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fennmaradási</w:t>
      </w:r>
      <w:proofErr w:type="gramEnd"/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avagy megszüntetési engedélyezési eljárását. Amennyiben a tulajdonos fenti határidőig nem kérelmezi az eljárást, úgy </w:t>
      </w: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vízgazdálkodási bírságot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kell fizetnie.</w:t>
      </w:r>
    </w:p>
    <w:p w:rsidR="00C120AA" w:rsidRPr="00C120AA" w:rsidRDefault="00C120AA" w:rsidP="00C1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engedélyezés alá vont kútnak milyen feltételeknek kell megfelelni?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 </w:t>
      </w:r>
      <w:proofErr w:type="gramStart"/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jegyzőjének  fennmaradási</w:t>
      </w:r>
      <w:proofErr w:type="gramEnd"/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engedélye szükséges az olyan ásott és fúrt kúthoz, amely kút </w:t>
      </w:r>
      <w:r w:rsidRPr="00C120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együttesen</w:t>
      </w: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20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teljesíti az alábbi feltételeket: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helye nem érinthet vízbázisvédelmi védőterületet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nem érint karszt- vagy rétegvizet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500 m3/év vízigénybevétel alatti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épülettel rendelkező ingatlanon van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 a kérelmező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vízkivétel házi ivóvízigény és a háztartási igények kielégítését szolgálja (pl. locsolás) és</w:t>
      </w:r>
    </w:p>
    <w:p w:rsidR="00C120AA" w:rsidRPr="00C120AA" w:rsidRDefault="00C120AA" w:rsidP="00C120A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nem gazdasági célú vízigényt szolgál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fent felsorolt feltételek közül 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bármelyik nem teljesül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a 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Fővárosi Katasztrófavédelmi Igazgatóság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(1081 Budapest, Dologház u. 1., Postacím: 1443 Budapest, Pf.:154.), mint területileg illetékes vízügyi hatóság 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hatáskörébe tartozik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kút fennmaradási engedélyezési eljárása.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120AA" w:rsidRPr="00C120AA" w:rsidRDefault="00C120AA" w:rsidP="00C1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az Ön teendője?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Önnek az ingatlanán a fentiekben foglalt feltételekkel bíró ásott vagy fúrt kút van akkor:</w:t>
      </w:r>
    </w:p>
    <w:p w:rsidR="00C120AA" w:rsidRPr="00C120AA" w:rsidRDefault="00C120AA" w:rsidP="00C120A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fennmaradási engedélyezési eljáráshoz szükséges kérelmek letölthetőek az önkormányzat </w:t>
      </w:r>
      <w:proofErr w:type="gramStart"/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honlapjáról</w:t>
      </w:r>
      <w:proofErr w:type="gramEnd"/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kérhetőek a Hivatalban. A kitöltött nyomtatványokat </w:t>
      </w:r>
      <w:proofErr w:type="spellStart"/>
      <w:proofErr w:type="gramStart"/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bescennelve</w:t>
      </w:r>
      <w:proofErr w:type="spellEnd"/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</w:t>
      </w:r>
      <w:proofErr w:type="gramEnd"/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C120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hivatal@nagyborzsony.hu</w:t>
        </w:r>
      </w:hyperlink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címre, postai vagy személyes úton kérjük visszajuttatni részünkre!</w:t>
      </w:r>
    </w:p>
    <w:p w:rsidR="00C120AA" w:rsidRPr="00C120AA" w:rsidRDefault="00C120AA" w:rsidP="00C120A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Kutak megszüntetése esetén szintén az erre kijelölt nyomtatvány benyújtása szükséges!</w:t>
      </w:r>
    </w:p>
    <w:p w:rsidR="00C120AA" w:rsidRPr="00C120AA" w:rsidRDefault="00C120AA" w:rsidP="00C1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Illetékek, Díjak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engedélyezési eljárás mentes az illeték- és díjfizetési kötelezettség alól.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felmerülő egyéb költségek (pl. műszeres vizsgálatok költségei) valamint a dokumentáció készítés költségei a kérelmezőt terhelik (csak fúrt kutak esetében).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Ásott kutak</w:t>
      </w: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lakóházak udvarán lévő kutak jellemzően ásott kutak) fennmaradási engedélyeztetése esetén NEM SZÜKSÉGES KÚTFÚRÓ, VAGY TERVEZŐ által készített tervdokumentáció! </w:t>
      </w:r>
    </w:p>
    <w:p w:rsidR="00C120AA" w:rsidRPr="00C120AA" w:rsidRDefault="00C120AA" w:rsidP="00C12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Fúrt kutak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engedélyeztetése esetén vízkútfúró szakképesítéssel vagy tervezői szakképesítéssel rendelkező szakember által készített tervdokumentáció csatolása szükséges. Kérjük, hogy legyenek körültekintőek, és inkább több szakembertől is kérjenek árajánlatot!</w:t>
      </w:r>
    </w:p>
    <w:p w:rsidR="00C120AA" w:rsidRPr="00C120AA" w:rsidRDefault="00C120AA" w:rsidP="00C12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 esetén hívja bizalommal az alábbi telefonszámokat hivatali időben: </w:t>
      </w:r>
    </w:p>
    <w:p w:rsidR="00C120AA" w:rsidRPr="00C120AA" w:rsidRDefault="00C120AA" w:rsidP="00C120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u-HU"/>
        </w:rPr>
        <w:t>+36 27 378 025; +36 70 3770 574; +36 70 430 1014</w:t>
      </w:r>
    </w:p>
    <w:p w:rsidR="00C120AA" w:rsidRPr="00C120AA" w:rsidRDefault="00C120AA" w:rsidP="00C1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Nagybörzsöny, 2020. június</w:t>
      </w:r>
    </w:p>
    <w:p w:rsidR="00793345" w:rsidRPr="00C120AA" w:rsidRDefault="00C120AA" w:rsidP="00C12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20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Nagybörzsöny Község Önkormányzata</w:t>
      </w:r>
    </w:p>
    <w:sectPr w:rsidR="00793345" w:rsidRPr="00C120AA" w:rsidSect="003F715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E64EF7"/>
    <w:multiLevelType w:val="hybridMultilevel"/>
    <w:tmpl w:val="857680B0"/>
    <w:lvl w:ilvl="0" w:tplc="9ABCB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2E00D4"/>
    <w:multiLevelType w:val="hybridMultilevel"/>
    <w:tmpl w:val="C8E47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16C"/>
    <w:multiLevelType w:val="hybridMultilevel"/>
    <w:tmpl w:val="17629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66B7"/>
    <w:multiLevelType w:val="multilevel"/>
    <w:tmpl w:val="81C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7289C"/>
    <w:multiLevelType w:val="hybridMultilevel"/>
    <w:tmpl w:val="369A0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1651B"/>
    <w:multiLevelType w:val="hybridMultilevel"/>
    <w:tmpl w:val="47063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F5"/>
    <w:rsid w:val="00072E95"/>
    <w:rsid w:val="0010072D"/>
    <w:rsid w:val="001473F5"/>
    <w:rsid w:val="001516EB"/>
    <w:rsid w:val="001C62E2"/>
    <w:rsid w:val="001D654A"/>
    <w:rsid w:val="00271C1C"/>
    <w:rsid w:val="00272BC0"/>
    <w:rsid w:val="00281492"/>
    <w:rsid w:val="002C7A3B"/>
    <w:rsid w:val="002E17C8"/>
    <w:rsid w:val="002E243F"/>
    <w:rsid w:val="00317479"/>
    <w:rsid w:val="00343BA1"/>
    <w:rsid w:val="00393D71"/>
    <w:rsid w:val="003C64C3"/>
    <w:rsid w:val="003F715B"/>
    <w:rsid w:val="00421D48"/>
    <w:rsid w:val="004E6E11"/>
    <w:rsid w:val="00525062"/>
    <w:rsid w:val="00562AC1"/>
    <w:rsid w:val="00564BF8"/>
    <w:rsid w:val="005A274D"/>
    <w:rsid w:val="005B73EF"/>
    <w:rsid w:val="005C5EC4"/>
    <w:rsid w:val="00600F00"/>
    <w:rsid w:val="006E6B79"/>
    <w:rsid w:val="007332C1"/>
    <w:rsid w:val="0074177A"/>
    <w:rsid w:val="00793345"/>
    <w:rsid w:val="007B5AC0"/>
    <w:rsid w:val="008636C9"/>
    <w:rsid w:val="00881510"/>
    <w:rsid w:val="0089608B"/>
    <w:rsid w:val="008E45B6"/>
    <w:rsid w:val="008F6EF2"/>
    <w:rsid w:val="009464CA"/>
    <w:rsid w:val="009E283D"/>
    <w:rsid w:val="00A50E1B"/>
    <w:rsid w:val="00A77E16"/>
    <w:rsid w:val="00AB15B3"/>
    <w:rsid w:val="00AD4D1D"/>
    <w:rsid w:val="00B66D1A"/>
    <w:rsid w:val="00B76015"/>
    <w:rsid w:val="00B77CB7"/>
    <w:rsid w:val="00C03CA6"/>
    <w:rsid w:val="00C04072"/>
    <w:rsid w:val="00C120AA"/>
    <w:rsid w:val="00C12C84"/>
    <w:rsid w:val="00C221D4"/>
    <w:rsid w:val="00C503F6"/>
    <w:rsid w:val="00C6053B"/>
    <w:rsid w:val="00C869C0"/>
    <w:rsid w:val="00CD6EC1"/>
    <w:rsid w:val="00D06BBC"/>
    <w:rsid w:val="00D67FDC"/>
    <w:rsid w:val="00DD4C3B"/>
    <w:rsid w:val="00DE7006"/>
    <w:rsid w:val="00E7008E"/>
    <w:rsid w:val="00ED0DEC"/>
    <w:rsid w:val="00EF342F"/>
    <w:rsid w:val="00F44268"/>
    <w:rsid w:val="00FC02C3"/>
    <w:rsid w:val="00FC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C7C"/>
  <w15:docId w15:val="{7F318689-E97F-4CFF-B9AC-DF2B77C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D4D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nagyborzso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Praszna Sába</cp:lastModifiedBy>
  <cp:revision>3</cp:revision>
  <cp:lastPrinted>2020-05-14T11:03:00Z</cp:lastPrinted>
  <dcterms:created xsi:type="dcterms:W3CDTF">2020-06-02T12:31:00Z</dcterms:created>
  <dcterms:modified xsi:type="dcterms:W3CDTF">2020-06-02T12:35:00Z</dcterms:modified>
</cp:coreProperties>
</file>